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2159000</wp:posOffset>
            </wp:positionH>
            <wp:positionV relativeFrom="paragraph">
              <wp:posOffset>0</wp:posOffset>
            </wp:positionV>
            <wp:extent cx="1402907" cy="1397000"/>
            <wp:effectExtent b="0" l="0" r="0" t="0"/>
            <wp:wrapSquare wrapText="bothSides" distB="0" distT="0" distL="114300" distR="114300"/>
            <wp:docPr descr="A black background with white text&#10;&#10;Description automatically generated" id="1647057199" name="image1.png"/>
            <a:graphic>
              <a:graphicData uri="http://schemas.openxmlformats.org/drawingml/2006/picture">
                <pic:pic>
                  <pic:nvPicPr>
                    <pic:cNvPr descr="A black background with white text&#10;&#10;Description automatically generated" id="0" name="image1.png"/>
                    <pic:cNvPicPr preferRelativeResize="0"/>
                  </pic:nvPicPr>
                  <pic:blipFill>
                    <a:blip r:embed="rId7"/>
                    <a:srcRect b="0" l="0" r="0" t="0"/>
                    <a:stretch>
                      <a:fillRect/>
                    </a:stretch>
                  </pic:blipFill>
                  <pic:spPr>
                    <a:xfrm>
                      <a:off x="0" y="0"/>
                      <a:ext cx="1402907" cy="1397000"/>
                    </a:xfrm>
                    <a:prstGeom prst="rect"/>
                    <a:ln/>
                  </pic:spPr>
                </pic:pic>
              </a:graphicData>
            </a:graphic>
          </wp:anchor>
        </w:drawing>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b w:val="1"/>
          <w:bCs w:val="1"/>
          <w:sz w:val="28"/>
          <w:szCs w:val="28"/>
        </w:rPr>
      </w:pPr>
      <w:r w:rsidDel="00000000" w:rsidR="00000000" w:rsidRPr="00000000">
        <w:rPr>
          <w:b w:val="1"/>
          <w:bCs w:val="1"/>
          <w:sz w:val="28"/>
          <w:szCs w:val="28"/>
          <w:rtl w:val="0"/>
        </w:rPr>
        <w:t xml:space="preserve">Out of the Shadows</w:t>
      </w:r>
    </w:p>
    <w:p w:rsidR="00000000" w:rsidDel="00000000" w:rsidP="00000000" w:rsidRDefault="00000000" w:rsidRPr="00000000" w14:paraId="00000007">
      <w:pPr>
        <w:jc w:val="center"/>
        <w:rPr>
          <w:b w:val="1"/>
          <w:bCs w:val="1"/>
          <w:sz w:val="28"/>
          <w:szCs w:val="28"/>
        </w:rPr>
      </w:pPr>
      <w:r w:rsidDel="00000000" w:rsidR="00000000" w:rsidRPr="00000000">
        <w:rPr>
          <w:b w:val="1"/>
          <w:bCs w:val="1"/>
          <w:sz w:val="28"/>
          <w:szCs w:val="28"/>
          <w:rtl w:val="0"/>
        </w:rPr>
        <w:t xml:space="preserve">MISSING CHILD POLICY</w:t>
      </w:r>
    </w:p>
    <w:p w:rsidR="00000000" w:rsidDel="00000000" w:rsidP="00000000" w:rsidRDefault="00000000" w:rsidRPr="00000000" w14:paraId="00000008">
      <w:pPr>
        <w:jc w:val="center"/>
        <w:rPr>
          <w:b w:val="1"/>
          <w:bCs w:val="1"/>
          <w:sz w:val="28"/>
          <w:szCs w:val="28"/>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Out of the Shadows Choir has the highest regard for the safety of children in our care, from the moment they arrive to the moment they leave. Our priority is to keep children safe and secure, no matter the venue or location. To minimise risk of missing children, staff will carry out periodic headcounts, particularly when transporting children between locations (e.g. between a rehearsal and concert venue).</w:t>
      </w:r>
    </w:p>
    <w:p w:rsidR="00000000" w:rsidDel="00000000" w:rsidP="00000000" w:rsidRDefault="00000000" w:rsidRPr="00000000" w14:paraId="0000000A">
      <w:pPr>
        <w:rPr/>
      </w:pPr>
      <w:r w:rsidDel="00000000" w:rsidR="00000000" w:rsidRPr="00000000">
        <w:rPr>
          <w:rtl w:val="0"/>
        </w:rPr>
        <w:t xml:space="preserve">If a child cannot be located, the following steps will be taken:</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member of staff who noticed that the child was missing will inform the director (Victoria Calver), and the most senior member of staff who is present.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All staff and any present adults connected to Out of the Shadows Choir will be informed that the child is missing.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 thorough search of the buildings and their immediate environment will be carried out by all available staff and connected adults, ensuring the other children remain supervised at all times.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All doors and gates will be checked for a breach of security.</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All registers will be checked to ensure that the child has not already been collected and that all other children are accounted for.</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After ten minutes, the police will be called, and the child’s parents or carers will be contacted.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Staff will continue to search for the child whilst waiting for police and parents or carers to arrive.</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director or most senior staff member will liaise with the police and child’s parents or carers. </w:t>
      </w:r>
    </w:p>
    <w:p w:rsidR="00000000" w:rsidDel="00000000" w:rsidP="00000000" w:rsidRDefault="00000000" w:rsidRPr="00000000" w14:paraId="00000013">
      <w:pPr>
        <w:rPr/>
      </w:pPr>
      <w:r w:rsidDel="00000000" w:rsidR="00000000" w:rsidRPr="00000000">
        <w:rPr>
          <w:rtl w:val="0"/>
        </w:rPr>
        <w:t xml:space="preserve">The incident will be recorded in the Incident Log. A review will be conducted regarding this and any related incidents. We will identify and implement any changes necessary.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rPr/>
      </w:pPr>
      <w:r w:rsidDel="00000000" w:rsidR="00000000" w:rsidRPr="00000000">
        <w:rPr>
          <w:u w:val="single"/>
          <w:rtl w:val="0"/>
        </w:rPr>
        <w:t xml:space="preserve">Useful numbers</w:t>
      </w:r>
      <w:r w:rsidDel="00000000" w:rsidR="00000000" w:rsidRPr="00000000">
        <w:rPr>
          <w:rtl w:val="0"/>
        </w:rPr>
        <w:t xml:space="preserve">:</w:t>
      </w:r>
    </w:p>
    <w:p w:rsidR="00000000" w:rsidDel="00000000" w:rsidP="00000000" w:rsidRDefault="00000000" w:rsidRPr="00000000" w14:paraId="00000017">
      <w:pPr>
        <w:rPr/>
      </w:pPr>
      <w:r w:rsidDel="00000000" w:rsidR="00000000" w:rsidRPr="00000000">
        <w:rPr>
          <w:rtl w:val="0"/>
        </w:rPr>
        <w:t xml:space="preserve">Children’s Social Care Team Greenwich: 020 8921 3172</w:t>
      </w:r>
    </w:p>
    <w:p w:rsidR="00000000" w:rsidDel="00000000" w:rsidP="00000000" w:rsidRDefault="00000000" w:rsidRPr="00000000" w14:paraId="00000018">
      <w:pPr>
        <w:rPr/>
      </w:pPr>
      <w:r w:rsidDel="00000000" w:rsidR="00000000" w:rsidRPr="00000000">
        <w:rPr>
          <w:rtl w:val="0"/>
        </w:rPr>
        <w:t xml:space="preserve">Out of Hours: 020 8854 8888</w:t>
      </w:r>
    </w:p>
    <w:p w:rsidR="00000000" w:rsidDel="00000000" w:rsidP="00000000" w:rsidRDefault="00000000" w:rsidRPr="00000000" w14:paraId="00000019">
      <w:pPr>
        <w:rPr/>
      </w:pPr>
      <w:r w:rsidDel="00000000" w:rsidR="00000000" w:rsidRPr="00000000">
        <w:rPr>
          <w:rtl w:val="0"/>
        </w:rPr>
        <w:t xml:space="preserve">Police: 999</w:t>
      </w:r>
    </w:p>
    <w:p w:rsidR="00000000" w:rsidDel="00000000" w:rsidP="00000000" w:rsidRDefault="00000000" w:rsidRPr="00000000" w14:paraId="0000001A">
      <w:pPr>
        <w:rPr/>
      </w:pPr>
      <w:r w:rsidDel="00000000" w:rsidR="00000000" w:rsidRPr="00000000">
        <w:rPr>
          <w:rtl w:val="0"/>
        </w:rPr>
        <w:t xml:space="preserve">Victoria Calver (Director, OOTS): 07882 450571</w:t>
      </w:r>
    </w:p>
    <w:p w:rsidR="00000000" w:rsidDel="00000000" w:rsidP="00000000" w:rsidRDefault="00000000" w:rsidRPr="00000000" w14:paraId="0000001B">
      <w:pPr>
        <w:rPr/>
      </w:pPr>
      <w:r w:rsidDel="00000000" w:rsidR="00000000" w:rsidRPr="00000000">
        <w:rPr>
          <w:rtl w:val="0"/>
        </w:rPr>
        <w:t xml:space="preserve">Lauren Mawdsley (Administrator, OOTS): 07983 597719</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spacing w:after="0" w:lineRule="auto"/>
        <w:rPr>
          <w:color w:val="000000"/>
        </w:rPr>
      </w:pPr>
      <w:r w:rsidDel="00000000" w:rsidR="00000000" w:rsidRPr="00000000">
        <w:rPr>
          <w:color w:val="000000"/>
          <w:rtl w:val="0"/>
        </w:rPr>
        <w:t xml:space="preserve">We are committed to reviewing our policies annually. </w:t>
      </w:r>
    </w:p>
    <w:p w:rsidR="00000000" w:rsidDel="00000000" w:rsidP="00000000" w:rsidRDefault="00000000" w:rsidRPr="00000000" w14:paraId="0000001E">
      <w:pPr>
        <w:rPr>
          <w:color w:val="000000"/>
        </w:rPr>
      </w:pPr>
      <w:r w:rsidDel="00000000" w:rsidR="00000000" w:rsidRPr="00000000">
        <w:rPr>
          <w:color w:val="000000"/>
          <w:rtl w:val="0"/>
        </w:rPr>
        <w:t xml:space="preserve">This policy was last reviewed on 8</w:t>
      </w:r>
      <w:r w:rsidDel="00000000" w:rsidR="00000000" w:rsidRPr="00000000">
        <w:rPr>
          <w:color w:val="000000"/>
          <w:vertAlign w:val="superscript"/>
          <w:rtl w:val="0"/>
        </w:rPr>
        <w:t xml:space="preserve">th</w:t>
      </w:r>
      <w:r w:rsidDel="00000000" w:rsidR="00000000" w:rsidRPr="00000000">
        <w:rPr>
          <w:color w:val="000000"/>
          <w:rtl w:val="0"/>
        </w:rPr>
        <w:t xml:space="preserve"> March 202</w:t>
      </w:r>
      <w:r w:rsidDel="00000000" w:rsidR="00000000" w:rsidRPr="00000000">
        <w:rPr>
          <w:rtl w:val="0"/>
        </w:rPr>
        <w:t xml:space="preserve">6</w:t>
      </w:r>
      <w:r w:rsidDel="00000000" w:rsidR="00000000" w:rsidRPr="00000000">
        <w:rPr>
          <w:color w:val="000000"/>
          <w:rtl w:val="0"/>
        </w:rPr>
        <w:t xml:space="preserve">.</w:t>
      </w:r>
    </w:p>
    <w:p w:rsidR="00000000" w:rsidDel="00000000" w:rsidP="00000000" w:rsidRDefault="00000000" w:rsidRPr="00000000" w14:paraId="0000001F">
      <w:pPr>
        <w:rPr>
          <w:color w:val="000000"/>
        </w:rPr>
      </w:pPr>
      <w:r w:rsidDel="00000000" w:rsidR="00000000" w:rsidRPr="00000000">
        <w:rPr>
          <w:color w:val="000000"/>
          <w:rtl w:val="0"/>
        </w:rPr>
        <w:t xml:space="preserve">Signed:</w:t>
      </w:r>
    </w:p>
    <w:p w:rsidR="00000000" w:rsidDel="00000000" w:rsidP="00000000" w:rsidRDefault="00000000" w:rsidRPr="00000000" w14:paraId="00000020">
      <w:pPr>
        <w:rPr>
          <w:color w:val="000000"/>
        </w:rPr>
      </w:pPr>
      <w:r w:rsidDel="00000000" w:rsidR="00000000" w:rsidRPr="00000000">
        <w:rPr>
          <w:color w:val="000000"/>
        </w:rPr>
        <w:drawing>
          <wp:inline distB="0" distT="0" distL="0" distR="0">
            <wp:extent cx="913154" cy="340195"/>
            <wp:effectExtent b="0" l="0" r="0" t="0"/>
            <wp:docPr descr="A close-up of a sign&#10;&#10;Description automatically generated" id="1647057200" name="image2.png"/>
            <a:graphic>
              <a:graphicData uri="http://schemas.openxmlformats.org/drawingml/2006/picture">
                <pic:pic>
                  <pic:nvPicPr>
                    <pic:cNvPr descr="A close-up of a sign&#10;&#10;Description automatically generated" id="0" name="image2.png"/>
                    <pic:cNvPicPr preferRelativeResize="0"/>
                  </pic:nvPicPr>
                  <pic:blipFill>
                    <a:blip r:embed="rId8"/>
                    <a:srcRect b="0" l="0" r="0" t="0"/>
                    <a:stretch>
                      <a:fillRect/>
                    </a:stretch>
                  </pic:blipFill>
                  <pic:spPr>
                    <a:xfrm>
                      <a:off x="0" y="0"/>
                      <a:ext cx="913154" cy="340195"/>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rPr>
          <w:color w:val="000000"/>
        </w:rPr>
      </w:pPr>
      <w:r w:rsidDel="00000000" w:rsidR="00000000" w:rsidRPr="00000000">
        <w:rPr>
          <w:color w:val="000000"/>
          <w:rtl w:val="0"/>
        </w:rPr>
        <w:t xml:space="preserve">Victoria Calver, DSO</w:t>
      </w:r>
    </w:p>
    <w:p w:rsidR="00000000" w:rsidDel="00000000" w:rsidP="00000000" w:rsidRDefault="00000000" w:rsidRPr="00000000" w14:paraId="00000022">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EE55D7"/>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E55D7"/>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E55D7"/>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E55D7"/>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EE55D7"/>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EE55D7"/>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EE55D7"/>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EE55D7"/>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EE55D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E55D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E55D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E55D7"/>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EE55D7"/>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EE55D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E55D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EE55D7"/>
    <w:rPr>
      <w:i w:val="1"/>
      <w:iCs w:val="1"/>
      <w:color w:val="404040" w:themeColor="text1" w:themeTint="0000BF"/>
    </w:rPr>
  </w:style>
  <w:style w:type="paragraph" w:styleId="ListParagraph">
    <w:name w:val="List Paragraph"/>
    <w:basedOn w:val="Normal"/>
    <w:uiPriority w:val="34"/>
    <w:qFormat w:val="1"/>
    <w:rsid w:val="00EE55D7"/>
    <w:pPr>
      <w:ind w:left="720"/>
      <w:contextualSpacing w:val="1"/>
    </w:pPr>
  </w:style>
  <w:style w:type="character" w:styleId="IntenseEmphasis">
    <w:name w:val="Intense Emphasis"/>
    <w:basedOn w:val="DefaultParagraphFont"/>
    <w:uiPriority w:val="21"/>
    <w:qFormat w:val="1"/>
    <w:rsid w:val="00EE55D7"/>
    <w:rPr>
      <w:i w:val="1"/>
      <w:iCs w:val="1"/>
      <w:color w:val="0f4761" w:themeColor="accent1" w:themeShade="0000BF"/>
    </w:rPr>
  </w:style>
  <w:style w:type="paragraph" w:styleId="IntenseQuote">
    <w:name w:val="Intense Quote"/>
    <w:basedOn w:val="Normal"/>
    <w:next w:val="Normal"/>
    <w:link w:val="IntenseQuoteChar"/>
    <w:uiPriority w:val="30"/>
    <w:qFormat w:val="1"/>
    <w:rsid w:val="00EE55D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EE55D7"/>
    <w:rPr>
      <w:i w:val="1"/>
      <w:iCs w:val="1"/>
      <w:color w:val="0f4761" w:themeColor="accent1" w:themeShade="0000BF"/>
    </w:rPr>
  </w:style>
  <w:style w:type="character" w:styleId="IntenseReference">
    <w:name w:val="Intense Reference"/>
    <w:basedOn w:val="DefaultParagraphFont"/>
    <w:uiPriority w:val="32"/>
    <w:qFormat w:val="1"/>
    <w:rsid w:val="00EE55D7"/>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nsfbpwtNCtulXiDeNWZQQxaN2g==">CgMxLjA4AHIhMVNWZHZkLWNzTGthQkNhaEJuUlFld1d1Nm12MllDUFlD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2025-03-08T18:03:00Z</dcterms:created>
  <dc:creator>Lauren Chinery</dc:creator>
</cp:coreProperties>
</file>